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5"/>
        <w:tblW w:w="0" w:type="auto"/>
        <w:tblLook w:val="04A0"/>
      </w:tblPr>
      <w:tblGrid>
        <w:gridCol w:w="5492"/>
        <w:gridCol w:w="4079"/>
      </w:tblGrid>
      <w:tr w:rsidR="00B20FE6" w:rsidRPr="0089072B" w:rsidTr="00B20FE6">
        <w:tc>
          <w:tcPr>
            <w:tcW w:w="5492" w:type="dxa"/>
            <w:hideMark/>
          </w:tcPr>
          <w:p w:rsidR="00B20FE6" w:rsidRPr="0089072B" w:rsidRDefault="00B20FE6" w:rsidP="00B20FE6">
            <w:pPr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</w:pPr>
            <w:r w:rsidRPr="0089072B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 xml:space="preserve">Государственное учреждение </w:t>
            </w:r>
          </w:p>
          <w:p w:rsidR="00B20FE6" w:rsidRPr="0089072B" w:rsidRDefault="00B20FE6" w:rsidP="00B20FE6">
            <w:pPr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</w:pPr>
            <w:r w:rsidRPr="0089072B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 xml:space="preserve">образования </w:t>
            </w:r>
          </w:p>
          <w:p w:rsidR="00B20FE6" w:rsidRPr="0089072B" w:rsidRDefault="00B20FE6" w:rsidP="00B20FE6">
            <w:pPr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</w:pPr>
            <w:r w:rsidRPr="0089072B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 xml:space="preserve">«Барановичский центр повышения квалификации </w:t>
            </w:r>
            <w:proofErr w:type="gramStart"/>
            <w:r w:rsidRPr="0089072B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руководящих</w:t>
            </w:r>
            <w:proofErr w:type="gramEnd"/>
          </w:p>
          <w:p w:rsidR="00B20FE6" w:rsidRPr="0089072B" w:rsidRDefault="00B20FE6" w:rsidP="00B20FE6">
            <w:pPr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</w:pPr>
            <w:r w:rsidRPr="0089072B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работников и специалистов»</w:t>
            </w:r>
          </w:p>
        </w:tc>
        <w:tc>
          <w:tcPr>
            <w:tcW w:w="4079" w:type="dxa"/>
            <w:hideMark/>
          </w:tcPr>
          <w:p w:rsidR="00B20FE6" w:rsidRPr="0089072B" w:rsidRDefault="00B20FE6" w:rsidP="00B20F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</w:pPr>
            <w:r w:rsidRPr="0089072B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УТВЕРЖД</w:t>
            </w:r>
            <w:r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ЕНО</w:t>
            </w:r>
          </w:p>
          <w:p w:rsidR="00B20FE6" w:rsidRPr="0089072B" w:rsidRDefault="00B20FE6" w:rsidP="00B20F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Приказ д</w:t>
            </w:r>
            <w:r w:rsidRPr="0089072B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иректор</w:t>
            </w:r>
            <w:r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а</w:t>
            </w:r>
            <w:r w:rsidRPr="0089072B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 xml:space="preserve"> центра</w:t>
            </w:r>
          </w:p>
          <w:p w:rsidR="00B20FE6" w:rsidRPr="0089072B" w:rsidRDefault="00B20FE6" w:rsidP="00B20F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</w:rPr>
              <w:t>08.01.2019 № 4-У</w:t>
            </w:r>
          </w:p>
        </w:tc>
      </w:tr>
    </w:tbl>
    <w:p w:rsidR="00B20FE6" w:rsidRPr="0089072B" w:rsidRDefault="00B20FE6" w:rsidP="000D750E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30"/>
          <w:szCs w:val="30"/>
        </w:rPr>
      </w:pPr>
    </w:p>
    <w:p w:rsidR="000D750E" w:rsidRPr="0089072B" w:rsidRDefault="000D750E" w:rsidP="000D750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0"/>
          <w:szCs w:val="30"/>
        </w:rPr>
      </w:pPr>
      <w:r w:rsidRPr="0089072B">
        <w:rPr>
          <w:rFonts w:ascii="Times New Roman" w:eastAsia="Arial Unicode MS" w:hAnsi="Times New Roman" w:cs="Times New Roman"/>
          <w:color w:val="000000"/>
          <w:sz w:val="30"/>
          <w:szCs w:val="30"/>
        </w:rPr>
        <w:t>ПОЛОЖЕНИЕ</w:t>
      </w:r>
    </w:p>
    <w:p w:rsidR="000D750E" w:rsidRPr="0089072B" w:rsidRDefault="000D750E" w:rsidP="000D750E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30"/>
          <w:szCs w:val="30"/>
        </w:rPr>
      </w:pPr>
    </w:p>
    <w:p w:rsidR="000D750E" w:rsidRPr="0089072B" w:rsidRDefault="00061D32" w:rsidP="000D750E">
      <w:pPr>
        <w:tabs>
          <w:tab w:val="left" w:pos="22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30"/>
          <w:szCs w:val="30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</w:rPr>
        <w:t>08.01.2019</w:t>
      </w:r>
      <w:r w:rsidR="000D750E" w:rsidRPr="0089072B">
        <w:rPr>
          <w:rFonts w:ascii="Times New Roman" w:eastAsia="Arial Unicode MS" w:hAnsi="Times New Roman" w:cs="Times New Roman"/>
          <w:color w:val="000000"/>
          <w:sz w:val="30"/>
          <w:szCs w:val="30"/>
        </w:rPr>
        <w:tab/>
        <w:t>№</w:t>
      </w:r>
      <w:r>
        <w:rPr>
          <w:rFonts w:ascii="Times New Roman" w:eastAsia="Arial Unicode MS" w:hAnsi="Times New Roman" w:cs="Times New Roman"/>
          <w:color w:val="000000"/>
          <w:sz w:val="30"/>
          <w:szCs w:val="30"/>
        </w:rPr>
        <w:t xml:space="preserve"> 21</w:t>
      </w:r>
    </w:p>
    <w:p w:rsidR="000D750E" w:rsidRPr="0089072B" w:rsidRDefault="000D750E" w:rsidP="000D750E">
      <w:pPr>
        <w:tabs>
          <w:tab w:val="left" w:pos="22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30"/>
          <w:szCs w:val="30"/>
        </w:rPr>
      </w:pPr>
      <w:r w:rsidRPr="0089072B">
        <w:rPr>
          <w:rFonts w:ascii="Times New Roman" w:eastAsia="Arial Unicode MS" w:hAnsi="Times New Roman" w:cs="Times New Roman"/>
          <w:color w:val="000000"/>
          <w:sz w:val="30"/>
          <w:szCs w:val="30"/>
        </w:rPr>
        <w:t>г. Барановичи</w:t>
      </w:r>
    </w:p>
    <w:p w:rsidR="000D750E" w:rsidRPr="0089072B" w:rsidRDefault="000D750E" w:rsidP="000D750E">
      <w:pPr>
        <w:shd w:val="clear" w:color="auto" w:fill="FFFFFF"/>
        <w:spacing w:after="0" w:line="360" w:lineRule="auto"/>
        <w:rPr>
          <w:rFonts w:ascii="Times New Roman" w:eastAsia="Arial Unicode MS" w:hAnsi="Times New Roman" w:cs="Times New Roman"/>
          <w:bCs/>
          <w:sz w:val="30"/>
          <w:szCs w:val="30"/>
        </w:rPr>
      </w:pPr>
    </w:p>
    <w:p w:rsidR="004F0FAC" w:rsidRPr="004F0FAC" w:rsidRDefault="004F0FAC" w:rsidP="004F0FAC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0FAC">
        <w:rPr>
          <w:rFonts w:ascii="Times New Roman" w:eastAsia="Calibri" w:hAnsi="Times New Roman" w:cs="Times New Roman"/>
          <w:sz w:val="30"/>
          <w:szCs w:val="30"/>
        </w:rPr>
        <w:t xml:space="preserve">о Центре мониторинга </w:t>
      </w:r>
    </w:p>
    <w:p w:rsidR="004F0FAC" w:rsidRPr="004F0FAC" w:rsidRDefault="004F0FAC" w:rsidP="004F0FAC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0FAC">
        <w:rPr>
          <w:rFonts w:ascii="Times New Roman" w:eastAsia="Calibri" w:hAnsi="Times New Roman" w:cs="Times New Roman"/>
          <w:sz w:val="30"/>
          <w:szCs w:val="30"/>
        </w:rPr>
        <w:t xml:space="preserve">профессиональных рисков </w:t>
      </w:r>
    </w:p>
    <w:p w:rsidR="004F0FAC" w:rsidRPr="004F0FAC" w:rsidRDefault="004F0FAC" w:rsidP="004F0FAC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0FAC">
        <w:rPr>
          <w:rFonts w:ascii="Times New Roman" w:eastAsia="Calibri" w:hAnsi="Times New Roman" w:cs="Times New Roman"/>
          <w:sz w:val="30"/>
          <w:szCs w:val="30"/>
        </w:rPr>
        <w:t xml:space="preserve">и психологической поддержки </w:t>
      </w:r>
    </w:p>
    <w:p w:rsidR="004F0FAC" w:rsidRPr="004F0FAC" w:rsidRDefault="004F0FAC" w:rsidP="004F0FAC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0FAC">
        <w:rPr>
          <w:rFonts w:ascii="Times New Roman" w:eastAsia="Calibri" w:hAnsi="Times New Roman" w:cs="Times New Roman"/>
          <w:sz w:val="30"/>
          <w:szCs w:val="30"/>
        </w:rPr>
        <w:t xml:space="preserve">медицинских работников </w:t>
      </w:r>
    </w:p>
    <w:p w:rsidR="00C6436C" w:rsidRDefault="00C6436C" w:rsidP="008F015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D750E" w:rsidRDefault="00FE7443" w:rsidP="008F0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7443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507C76" w:rsidRPr="00FE7443" w:rsidRDefault="00507C76" w:rsidP="008F01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D750E" w:rsidRDefault="000D750E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72B">
        <w:rPr>
          <w:rFonts w:ascii="Times New Roman" w:hAnsi="Times New Roman" w:cs="Times New Roman"/>
          <w:sz w:val="30"/>
          <w:szCs w:val="30"/>
        </w:rPr>
        <w:t xml:space="preserve">1.1. </w:t>
      </w:r>
      <w:proofErr w:type="gramStart"/>
      <w:r w:rsidRPr="0089072B">
        <w:rPr>
          <w:rFonts w:ascii="Times New Roman" w:hAnsi="Times New Roman" w:cs="Times New Roman"/>
          <w:sz w:val="30"/>
          <w:szCs w:val="30"/>
        </w:rPr>
        <w:t xml:space="preserve">Положение о </w:t>
      </w:r>
      <w:r w:rsidR="00C6436C">
        <w:rPr>
          <w:rFonts w:ascii="Times New Roman" w:hAnsi="Times New Roman" w:cs="Times New Roman"/>
          <w:sz w:val="30"/>
          <w:szCs w:val="30"/>
        </w:rPr>
        <w:t>Центре мониторинга профессиональных рисков и психологической поддержке медицинских работников</w:t>
      </w:r>
      <w:r w:rsidRPr="0089072B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«Барановичский центр повышения квалификации руководящих работников и специалистов» (далее </w:t>
      </w:r>
      <w:r w:rsidRPr="0089072B">
        <w:rPr>
          <w:rFonts w:ascii="Times New Roman" w:hAnsi="Times New Roman" w:cs="Times New Roman"/>
          <w:b/>
          <w:sz w:val="30"/>
          <w:szCs w:val="30"/>
        </w:rPr>
        <w:t>–</w:t>
      </w:r>
      <w:r w:rsidRPr="0089072B">
        <w:rPr>
          <w:rFonts w:ascii="Times New Roman" w:hAnsi="Times New Roman" w:cs="Times New Roman"/>
          <w:sz w:val="30"/>
          <w:szCs w:val="30"/>
        </w:rPr>
        <w:t xml:space="preserve"> Положение) разработано в соответствии с </w:t>
      </w:r>
      <w:r w:rsidR="00C6436C">
        <w:rPr>
          <w:rFonts w:ascii="Times New Roman" w:hAnsi="Times New Roman" w:cs="Times New Roman"/>
          <w:sz w:val="30"/>
          <w:szCs w:val="30"/>
        </w:rPr>
        <w:t>приказом Министерства здравоохранения Республики Беларусьот 16.11.2018 №1191 «Об утверждении Концепции создания и развития республиканской системы «Центров мониторинга профессиональных рисков и психологической поддержке медицинских работников»»</w:t>
      </w:r>
      <w:r w:rsidRPr="0089072B">
        <w:rPr>
          <w:rFonts w:ascii="Times New Roman" w:hAnsi="Times New Roman" w:cs="Times New Roman"/>
          <w:sz w:val="30"/>
          <w:szCs w:val="30"/>
        </w:rPr>
        <w:t xml:space="preserve">, Уставом </w:t>
      </w:r>
      <w:r w:rsidR="0099576B">
        <w:rPr>
          <w:rFonts w:ascii="Times New Roman" w:hAnsi="Times New Roman" w:cs="Times New Roman"/>
          <w:sz w:val="30"/>
          <w:szCs w:val="30"/>
        </w:rPr>
        <w:t>г</w:t>
      </w:r>
      <w:r w:rsidRPr="0089072B"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«Барановичский центр повышения квалификации руководящих</w:t>
      </w:r>
      <w:proofErr w:type="gramEnd"/>
      <w:r w:rsidRPr="0089072B">
        <w:rPr>
          <w:rFonts w:ascii="Times New Roman" w:hAnsi="Times New Roman" w:cs="Times New Roman"/>
          <w:sz w:val="30"/>
          <w:szCs w:val="30"/>
        </w:rPr>
        <w:t xml:space="preserve"> работников и специалистов» (далее</w:t>
      </w:r>
      <w:r w:rsidRPr="0089072B">
        <w:rPr>
          <w:rFonts w:ascii="Times New Roman" w:hAnsi="Times New Roman" w:cs="Times New Roman"/>
          <w:b/>
          <w:sz w:val="30"/>
          <w:szCs w:val="30"/>
        </w:rPr>
        <w:t>–</w:t>
      </w:r>
      <w:r w:rsidRPr="0089072B">
        <w:rPr>
          <w:rFonts w:ascii="Times New Roman" w:hAnsi="Times New Roman" w:cs="Times New Roman"/>
          <w:sz w:val="30"/>
          <w:szCs w:val="30"/>
        </w:rPr>
        <w:t>Центр)</w:t>
      </w:r>
      <w:r>
        <w:rPr>
          <w:rFonts w:ascii="Times New Roman" w:hAnsi="Times New Roman" w:cs="Times New Roman"/>
          <w:sz w:val="30"/>
          <w:szCs w:val="30"/>
        </w:rPr>
        <w:t>, иными нормативными правовыми актами Республики Беларусь.</w:t>
      </w:r>
    </w:p>
    <w:p w:rsidR="000D750E" w:rsidRPr="0089072B" w:rsidRDefault="000D750E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</w:t>
      </w:r>
      <w:r w:rsidRPr="0089072B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B40BE6">
        <w:rPr>
          <w:rFonts w:ascii="Times New Roman" w:hAnsi="Times New Roman" w:cs="Times New Roman"/>
          <w:sz w:val="30"/>
          <w:szCs w:val="30"/>
        </w:rPr>
        <w:t>П</w:t>
      </w:r>
      <w:r w:rsidRPr="0089072B">
        <w:rPr>
          <w:rFonts w:ascii="Times New Roman" w:hAnsi="Times New Roman" w:cs="Times New Roman"/>
          <w:sz w:val="30"/>
          <w:szCs w:val="30"/>
        </w:rPr>
        <w:t>оложение о</w:t>
      </w:r>
      <w:r w:rsidR="00B40BE6">
        <w:rPr>
          <w:rFonts w:ascii="Times New Roman" w:hAnsi="Times New Roman" w:cs="Times New Roman"/>
          <w:sz w:val="30"/>
          <w:szCs w:val="30"/>
        </w:rPr>
        <w:t>Центре мониторинга профессиональных рисков и психологической поддержке медицинских работников</w:t>
      </w:r>
      <w:r w:rsidR="0099576B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B40BE6">
        <w:rPr>
          <w:rFonts w:ascii="Times New Roman" w:hAnsi="Times New Roman" w:cs="Times New Roman"/>
          <w:sz w:val="30"/>
          <w:szCs w:val="30"/>
        </w:rPr>
        <w:t>Центр мониторинга профессиональных рисков</w:t>
      </w:r>
      <w:r w:rsidRPr="0089072B">
        <w:rPr>
          <w:rFonts w:ascii="Times New Roman" w:hAnsi="Times New Roman" w:cs="Times New Roman"/>
          <w:sz w:val="30"/>
          <w:szCs w:val="30"/>
        </w:rPr>
        <w:t xml:space="preserve">) определяет </w:t>
      </w:r>
      <w:r w:rsidRPr="00C24969">
        <w:rPr>
          <w:rFonts w:ascii="Times New Roman" w:hAnsi="Times New Roman" w:cs="Times New Roman"/>
          <w:sz w:val="30"/>
          <w:szCs w:val="30"/>
        </w:rPr>
        <w:t xml:space="preserve">цели, задачи, условия и порядок организации деятельности </w:t>
      </w:r>
      <w:r w:rsidR="00B40BE6" w:rsidRPr="00C24969">
        <w:rPr>
          <w:rFonts w:ascii="Times New Roman" w:hAnsi="Times New Roman" w:cs="Times New Roman"/>
          <w:sz w:val="30"/>
          <w:szCs w:val="30"/>
        </w:rPr>
        <w:t>Центра</w:t>
      </w:r>
      <w:r w:rsidR="00B40BE6">
        <w:rPr>
          <w:rFonts w:ascii="Times New Roman" w:hAnsi="Times New Roman" w:cs="Times New Roman"/>
          <w:sz w:val="30"/>
          <w:szCs w:val="30"/>
        </w:rPr>
        <w:t xml:space="preserve"> мониторинга профессиональных рисков</w:t>
      </w:r>
      <w:r w:rsidRPr="0089072B">
        <w:rPr>
          <w:rFonts w:ascii="Times New Roman" w:hAnsi="Times New Roman" w:cs="Times New Roman"/>
          <w:sz w:val="30"/>
          <w:szCs w:val="30"/>
        </w:rPr>
        <w:t>.</w:t>
      </w:r>
    </w:p>
    <w:p w:rsidR="00DD0852" w:rsidRPr="00FE7443" w:rsidRDefault="000D750E" w:rsidP="0032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443">
        <w:rPr>
          <w:rFonts w:ascii="Times New Roman" w:hAnsi="Times New Roman" w:cs="Times New Roman"/>
          <w:sz w:val="30"/>
          <w:szCs w:val="30"/>
        </w:rPr>
        <w:t xml:space="preserve">1.3. </w:t>
      </w:r>
      <w:r w:rsidR="00DD0852" w:rsidRPr="00FE7443">
        <w:rPr>
          <w:rFonts w:ascii="Times New Roman" w:hAnsi="Times New Roman" w:cs="Times New Roman"/>
          <w:sz w:val="30"/>
          <w:szCs w:val="30"/>
        </w:rPr>
        <w:t>В Положении применяются термины и их определения в значениях, установленных Законом Республики Беларусь от 18 июня 1993 «О здравоохранении», Законом Республики Беларусь от 1 июля 2010 «Об оказании психологической помощи».</w:t>
      </w:r>
    </w:p>
    <w:p w:rsidR="00DD0852" w:rsidRPr="00DD0852" w:rsidRDefault="00DD0852" w:rsidP="003232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E7443">
        <w:rPr>
          <w:rFonts w:ascii="Times New Roman" w:hAnsi="Times New Roman" w:cs="Times New Roman"/>
          <w:sz w:val="30"/>
          <w:szCs w:val="30"/>
        </w:rPr>
        <w:lastRenderedPageBreak/>
        <w:t>1.4. Целевой группой</w:t>
      </w:r>
      <w:r>
        <w:rPr>
          <w:rFonts w:ascii="Times New Roman" w:hAnsi="Times New Roman" w:cs="Times New Roman"/>
          <w:sz w:val="30"/>
          <w:szCs w:val="30"/>
        </w:rPr>
        <w:t>Центра мониторинга профессиональных рисков являются медицинские работники со средним специальным медицинским образованием, слушатели.</w:t>
      </w:r>
    </w:p>
    <w:p w:rsidR="003232E4" w:rsidRPr="0089072B" w:rsidRDefault="00DD0852" w:rsidP="00323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1.5. </w:t>
      </w:r>
      <w:r w:rsidR="002701EE">
        <w:rPr>
          <w:rFonts w:ascii="Times New Roman" w:hAnsi="Times New Roman" w:cs="Times New Roman"/>
          <w:sz w:val="30"/>
          <w:szCs w:val="30"/>
        </w:rPr>
        <w:t>Центр</w:t>
      </w:r>
      <w:r>
        <w:rPr>
          <w:rFonts w:ascii="Times New Roman" w:hAnsi="Times New Roman" w:cs="Times New Roman"/>
          <w:sz w:val="30"/>
          <w:szCs w:val="30"/>
        </w:rPr>
        <w:t xml:space="preserve"> мониторинга профессиональных рисков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осуществляет свою деятельность в соответствии с Уставом Центра, настоящим Положением, иными </w:t>
      </w:r>
      <w:r w:rsidR="006373E4">
        <w:rPr>
          <w:rFonts w:ascii="Times New Roman" w:eastAsia="Calibri" w:hAnsi="Times New Roman" w:cs="Times New Roman"/>
          <w:sz w:val="30"/>
          <w:szCs w:val="30"/>
        </w:rPr>
        <w:t>нормативными правовыми актами Республики Беларусь.</w:t>
      </w:r>
    </w:p>
    <w:p w:rsidR="000D750E" w:rsidRPr="0089072B" w:rsidRDefault="000D750E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373E4" w:rsidRPr="00FE7443" w:rsidRDefault="00FE7443" w:rsidP="000D7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E7443">
        <w:rPr>
          <w:rFonts w:ascii="Times New Roman" w:hAnsi="Times New Roman" w:cs="Times New Roman"/>
          <w:sz w:val="30"/>
          <w:szCs w:val="30"/>
        </w:rPr>
        <w:t xml:space="preserve">2. ЦЕЛИ И ЗАДАЧИ </w:t>
      </w:r>
    </w:p>
    <w:p w:rsidR="000D750E" w:rsidRPr="00FE7443" w:rsidRDefault="00FE7443" w:rsidP="000D7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E7443">
        <w:rPr>
          <w:rFonts w:ascii="Times New Roman" w:hAnsi="Times New Roman" w:cs="Times New Roman"/>
          <w:sz w:val="30"/>
          <w:szCs w:val="30"/>
        </w:rPr>
        <w:t>ЦЕНТРА МОНИТОРИНГА ПРОФЕССИОНАЛЬНЫХ РИСКОВ</w:t>
      </w:r>
    </w:p>
    <w:p w:rsidR="000D750E" w:rsidRPr="0089072B" w:rsidRDefault="000D750E" w:rsidP="000D7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D750E" w:rsidRPr="0089072B" w:rsidRDefault="000D750E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Pr="0089072B">
        <w:rPr>
          <w:rFonts w:ascii="Times New Roman" w:hAnsi="Times New Roman" w:cs="Times New Roman"/>
          <w:sz w:val="30"/>
          <w:szCs w:val="30"/>
        </w:rPr>
        <w:t xml:space="preserve">. </w:t>
      </w:r>
      <w:r w:rsidR="007A65A3" w:rsidRPr="007A65A3">
        <w:rPr>
          <w:rFonts w:ascii="Times New Roman" w:hAnsi="Times New Roman" w:cs="Times New Roman"/>
          <w:sz w:val="30"/>
          <w:szCs w:val="30"/>
        </w:rPr>
        <w:t xml:space="preserve">Целью создания Центра мониторинга </w:t>
      </w:r>
      <w:r w:rsidR="007A65A3">
        <w:rPr>
          <w:rFonts w:ascii="Times New Roman" w:hAnsi="Times New Roman" w:cs="Times New Roman"/>
          <w:sz w:val="30"/>
          <w:szCs w:val="30"/>
        </w:rPr>
        <w:t xml:space="preserve">профессиональных рисков </w:t>
      </w:r>
      <w:r w:rsidR="007A65A3" w:rsidRPr="007A65A3">
        <w:rPr>
          <w:rFonts w:ascii="Times New Roman" w:hAnsi="Times New Roman" w:cs="Times New Roman"/>
          <w:sz w:val="30"/>
          <w:szCs w:val="30"/>
        </w:rPr>
        <w:t>является психологическое сопровождение</w:t>
      </w:r>
      <w:r w:rsidR="006373E4">
        <w:rPr>
          <w:rFonts w:ascii="Times New Roman" w:hAnsi="Times New Roman" w:cs="Times New Roman"/>
          <w:sz w:val="30"/>
          <w:szCs w:val="30"/>
        </w:rPr>
        <w:t>медицинских работников со средним специальным медицинским образованием,</w:t>
      </w:r>
      <w:r w:rsidR="007A65A3" w:rsidRPr="007A65A3">
        <w:rPr>
          <w:rFonts w:ascii="Times New Roman" w:hAnsi="Times New Roman" w:cs="Times New Roman"/>
          <w:sz w:val="30"/>
          <w:szCs w:val="30"/>
        </w:rPr>
        <w:t xml:space="preserve"> слушателей при освоении содержания образовательных программ дополнительного образования</w:t>
      </w:r>
      <w:r w:rsidR="007A65A3">
        <w:rPr>
          <w:rFonts w:ascii="Times New Roman" w:hAnsi="Times New Roman" w:cs="Times New Roman"/>
          <w:sz w:val="30"/>
          <w:szCs w:val="30"/>
        </w:rPr>
        <w:t xml:space="preserve"> взрослых, реализуемых в Центре</w:t>
      </w:r>
      <w:r w:rsidRPr="0089072B">
        <w:rPr>
          <w:rFonts w:ascii="Times New Roman" w:hAnsi="Times New Roman" w:cs="Times New Roman"/>
          <w:sz w:val="30"/>
          <w:szCs w:val="30"/>
        </w:rPr>
        <w:t>.</w:t>
      </w:r>
    </w:p>
    <w:p w:rsidR="000D750E" w:rsidRPr="0089072B" w:rsidRDefault="000D750E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Pr="0089072B">
        <w:rPr>
          <w:rFonts w:ascii="Times New Roman" w:hAnsi="Times New Roman" w:cs="Times New Roman"/>
          <w:sz w:val="30"/>
          <w:szCs w:val="30"/>
        </w:rPr>
        <w:t xml:space="preserve">. </w:t>
      </w:r>
      <w:r w:rsidR="00891E87">
        <w:rPr>
          <w:rFonts w:ascii="Times New Roman" w:hAnsi="Times New Roman" w:cs="Times New Roman"/>
          <w:sz w:val="30"/>
          <w:szCs w:val="30"/>
        </w:rPr>
        <w:t>Достижение поставленной цели обеспечивается выполнением следующих задач</w:t>
      </w:r>
      <w:r w:rsidRPr="0089072B">
        <w:rPr>
          <w:rFonts w:ascii="Times New Roman" w:hAnsi="Times New Roman" w:cs="Times New Roman"/>
          <w:sz w:val="30"/>
          <w:szCs w:val="30"/>
        </w:rPr>
        <w:t>:</w:t>
      </w:r>
    </w:p>
    <w:p w:rsidR="00891E87" w:rsidRDefault="00891E87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выявление у слушателей лидерских качеств, организаторских способностей и способностей принятия управленческих решений;</w:t>
      </w:r>
    </w:p>
    <w:p w:rsidR="00891E87" w:rsidRDefault="00891E87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психологической «диагностики» слушателей, индивидуальное консультирование;</w:t>
      </w:r>
    </w:p>
    <w:p w:rsidR="00A7604E" w:rsidRDefault="00A7604E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выявление профессиональных деформаций;</w:t>
      </w:r>
    </w:p>
    <w:p w:rsidR="00A7604E" w:rsidRDefault="00A7604E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выявление «проблемного персонала» и профессиональных стрессоров</w:t>
      </w:r>
      <w:r w:rsidR="00482D85">
        <w:rPr>
          <w:rFonts w:ascii="Times New Roman" w:hAnsi="Times New Roman" w:cs="Times New Roman"/>
          <w:sz w:val="30"/>
          <w:szCs w:val="30"/>
        </w:rPr>
        <w:t>;</w:t>
      </w:r>
    </w:p>
    <w:p w:rsidR="00482D85" w:rsidRDefault="00482D85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оценка «внутренней» среды организаций здравоохранения, изучение психологического климата в медицинских коллективах;</w:t>
      </w:r>
    </w:p>
    <w:p w:rsidR="00482D85" w:rsidRDefault="00482D85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выявление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риск-факторов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производственной среде и объективных затруднений в работе;</w:t>
      </w:r>
    </w:p>
    <w:p w:rsidR="00482D85" w:rsidRDefault="00482D85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тренингов по освоению слушателями принципов бесконфликтного общения, а также профилактики возникновения синдрома эмоционального выгорания и при необходимости психологическая коррекция;</w:t>
      </w:r>
    </w:p>
    <w:p w:rsidR="00482D85" w:rsidRDefault="00482D85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проведение тренингов по овладению и развитию умений и навыков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саморегуляции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стрессоустойчивости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0D750E" w:rsidRPr="0089072B" w:rsidRDefault="00482D85" w:rsidP="00482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разработка алгоритмов общения (скриптов) с пациентами, их родственниками, коллегами</w:t>
      </w:r>
      <w:r w:rsidR="00155E5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руководителями, как по телефону, так и лично.</w:t>
      </w:r>
    </w:p>
    <w:p w:rsidR="000D750E" w:rsidRDefault="00891E87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основу деятельности Центра мониторинга профессиональных рисков положены следующие принципы:</w:t>
      </w:r>
    </w:p>
    <w:p w:rsidR="00482D85" w:rsidRDefault="00482D85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конфиденциальность;</w:t>
      </w:r>
    </w:p>
    <w:p w:rsidR="00482D85" w:rsidRDefault="00482D85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индивидуальное рассмотрение</w:t>
      </w:r>
      <w:r w:rsidR="0064531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урегулирование и оценка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репутационных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иных рисков для медицинских работников и организации здравоохранения.</w:t>
      </w:r>
    </w:p>
    <w:p w:rsidR="006373E4" w:rsidRDefault="006373E4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373E4" w:rsidRPr="00FE7443" w:rsidRDefault="00FE7443" w:rsidP="000D7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E7443">
        <w:rPr>
          <w:rFonts w:ascii="Times New Roman" w:hAnsi="Times New Roman" w:cs="Times New Roman"/>
          <w:sz w:val="30"/>
          <w:szCs w:val="30"/>
        </w:rPr>
        <w:t xml:space="preserve">3. ОСНОВНЫЕ НАПРАВЛЕНИЯ ДЕЯТЕЛЬНОСТИ </w:t>
      </w:r>
    </w:p>
    <w:p w:rsidR="006373E4" w:rsidRDefault="00FE7443" w:rsidP="000D7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E7443">
        <w:rPr>
          <w:rFonts w:ascii="Times New Roman" w:hAnsi="Times New Roman" w:cs="Times New Roman"/>
          <w:sz w:val="30"/>
          <w:szCs w:val="30"/>
        </w:rPr>
        <w:t>ЦЕНТР</w:t>
      </w:r>
      <w:r w:rsidR="002701EE">
        <w:rPr>
          <w:rFonts w:ascii="Times New Roman" w:hAnsi="Times New Roman" w:cs="Times New Roman"/>
          <w:sz w:val="30"/>
          <w:szCs w:val="30"/>
        </w:rPr>
        <w:t>А</w:t>
      </w:r>
      <w:r w:rsidRPr="00FE7443">
        <w:rPr>
          <w:rFonts w:ascii="Times New Roman" w:hAnsi="Times New Roman" w:cs="Times New Roman"/>
          <w:sz w:val="30"/>
          <w:szCs w:val="30"/>
        </w:rPr>
        <w:t xml:space="preserve"> МОНИТОРИНГА ПРОФЕССИОНАЛЬНЫХ РИСКОВ</w:t>
      </w:r>
    </w:p>
    <w:p w:rsidR="00FE7443" w:rsidRPr="00FE7443" w:rsidRDefault="00FE7443" w:rsidP="000D7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6373E4" w:rsidRDefault="006373E4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3E4">
        <w:rPr>
          <w:rFonts w:ascii="Times New Roman" w:hAnsi="Times New Roman" w:cs="Times New Roman"/>
          <w:sz w:val="30"/>
          <w:szCs w:val="30"/>
        </w:rPr>
        <w:t>3.1.</w:t>
      </w:r>
      <w:r>
        <w:rPr>
          <w:rFonts w:ascii="Times New Roman" w:hAnsi="Times New Roman" w:cs="Times New Roman"/>
          <w:sz w:val="30"/>
          <w:szCs w:val="30"/>
        </w:rPr>
        <w:t xml:space="preserve"> Основными направлениями деятельности Центра мониторинга профессиональных рисков являются:</w:t>
      </w:r>
    </w:p>
    <w:p w:rsidR="006373E4" w:rsidRDefault="006373E4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3.1.1. Психологическая диагностика:</w:t>
      </w:r>
    </w:p>
    <w:p w:rsidR="006373E4" w:rsidRDefault="006373E4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психологического тестирования для определения лидерских качеств и организаторских способностей (главные и старшие медицинские сестры, медицинские сестры, слушатели);</w:t>
      </w:r>
    </w:p>
    <w:p w:rsidR="006373E4" w:rsidRDefault="006373E4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мониторинговых исследований психологических рисков медицинских работников (главные и старшие медицинские сестры, медицинские сестры, слушатели);</w:t>
      </w:r>
    </w:p>
    <w:p w:rsidR="006373E4" w:rsidRDefault="006373E4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психологический анализ, выявление основных проблем и причин их возникновения.</w:t>
      </w:r>
    </w:p>
    <w:p w:rsidR="006373E4" w:rsidRDefault="006373E4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3.1.2.Психологическое просвещение и профилактика:</w:t>
      </w:r>
    </w:p>
    <w:p w:rsidR="006373E4" w:rsidRDefault="006373E4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популяризация психологических знаний среди медицинских работников со средним специальным медицинским образованием</w:t>
      </w:r>
      <w:r w:rsidR="006D547C">
        <w:rPr>
          <w:rFonts w:ascii="Times New Roman" w:hAnsi="Times New Roman" w:cs="Times New Roman"/>
          <w:sz w:val="30"/>
          <w:szCs w:val="30"/>
        </w:rPr>
        <w:t>, слушателей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373E4" w:rsidRDefault="006373E4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мероприятий по профилактике синдрома эмоционального вы</w:t>
      </w:r>
      <w:r w:rsidR="006D547C">
        <w:rPr>
          <w:rFonts w:ascii="Times New Roman" w:hAnsi="Times New Roman" w:cs="Times New Roman"/>
          <w:sz w:val="30"/>
          <w:szCs w:val="30"/>
        </w:rPr>
        <w:t>горания.</w:t>
      </w:r>
    </w:p>
    <w:p w:rsidR="006D547C" w:rsidRDefault="006D547C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3.1.3.Консультативная деятельность:</w:t>
      </w:r>
    </w:p>
    <w:p w:rsidR="006D547C" w:rsidRDefault="006D547C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проведение индивидуальной (групповой) работы со слушателями из группы риска развития синдрома эмоционального выгорания.</w:t>
      </w:r>
    </w:p>
    <w:p w:rsidR="006D547C" w:rsidRDefault="006D547C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3.1.4.Организационно-методическая деятельность:</w:t>
      </w:r>
    </w:p>
    <w:p w:rsidR="006D547C" w:rsidRDefault="006D547C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обработка</w:t>
      </w:r>
      <w:r>
        <w:rPr>
          <w:sz w:val="30"/>
          <w:szCs w:val="30"/>
        </w:rPr>
        <w:t xml:space="preserve"> и </w:t>
      </w:r>
      <w:r w:rsidRPr="006D547C">
        <w:rPr>
          <w:rFonts w:ascii="Times New Roman" w:hAnsi="Times New Roman" w:cs="Times New Roman"/>
          <w:sz w:val="30"/>
          <w:szCs w:val="30"/>
        </w:rPr>
        <w:t>анализ данных, полученных в ходе проведения психологического тестирования</w:t>
      </w:r>
      <w:r>
        <w:rPr>
          <w:rFonts w:ascii="Times New Roman" w:hAnsi="Times New Roman" w:cs="Times New Roman"/>
          <w:sz w:val="30"/>
          <w:szCs w:val="30"/>
        </w:rPr>
        <w:t>, оформлениярезультатов психологического тестирования;</w:t>
      </w:r>
    </w:p>
    <w:p w:rsidR="006D547C" w:rsidRDefault="006D547C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подготовка материалов к выступлению на Совете Центра и производственных совещаниях.</w:t>
      </w:r>
    </w:p>
    <w:p w:rsidR="006D547C" w:rsidRDefault="006D547C" w:rsidP="00637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D547C" w:rsidRPr="00FE7443" w:rsidRDefault="00FE7443" w:rsidP="000D7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E7443">
        <w:rPr>
          <w:rFonts w:ascii="Times New Roman" w:hAnsi="Times New Roman" w:cs="Times New Roman"/>
          <w:sz w:val="30"/>
          <w:szCs w:val="30"/>
        </w:rPr>
        <w:t>4. УПРАВЛЕНИЕ И СТРУКТУРА</w:t>
      </w:r>
    </w:p>
    <w:p w:rsidR="000D750E" w:rsidRDefault="00FE7443" w:rsidP="000D7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E7443">
        <w:rPr>
          <w:rFonts w:ascii="Times New Roman" w:hAnsi="Times New Roman" w:cs="Times New Roman"/>
          <w:sz w:val="30"/>
          <w:szCs w:val="30"/>
        </w:rPr>
        <w:t>ЦЕНТРА МОНИТОРИНГА ПРОФЕССИОНАЛЬНЫХ РИСКОВ</w:t>
      </w:r>
    </w:p>
    <w:p w:rsidR="00FE7443" w:rsidRPr="00FE7443" w:rsidRDefault="00FE7443" w:rsidP="000D7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36778" w:rsidRDefault="006D547C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0D750E">
        <w:rPr>
          <w:rFonts w:ascii="Times New Roman" w:hAnsi="Times New Roman" w:cs="Times New Roman"/>
          <w:sz w:val="30"/>
          <w:szCs w:val="30"/>
        </w:rPr>
        <w:t>.1</w:t>
      </w:r>
      <w:r w:rsidR="000D750E" w:rsidRPr="0089072B">
        <w:rPr>
          <w:rFonts w:ascii="Times New Roman" w:hAnsi="Times New Roman" w:cs="Times New Roman"/>
          <w:sz w:val="30"/>
          <w:szCs w:val="30"/>
        </w:rPr>
        <w:t xml:space="preserve">. </w:t>
      </w:r>
      <w:r w:rsidRPr="006D547C">
        <w:rPr>
          <w:rFonts w:ascii="Times New Roman" w:hAnsi="Times New Roman" w:cs="Times New Roman"/>
          <w:sz w:val="30"/>
          <w:szCs w:val="30"/>
        </w:rPr>
        <w:t>Центр мониторинга профессиональных рисков создается и функционирует в составе лаборатории общественного здоровья.</w:t>
      </w:r>
    </w:p>
    <w:p w:rsidR="00FB0E27" w:rsidRPr="00FB0E27" w:rsidRDefault="00FB0E27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4.2.</w:t>
      </w:r>
      <w:r w:rsidRPr="006D547C">
        <w:rPr>
          <w:rFonts w:ascii="Times New Roman" w:hAnsi="Times New Roman" w:cs="Times New Roman"/>
          <w:sz w:val="30"/>
          <w:szCs w:val="30"/>
        </w:rPr>
        <w:t>Центр мониторинга профессиональных</w:t>
      </w:r>
      <w:r>
        <w:rPr>
          <w:rFonts w:ascii="Times New Roman" w:hAnsi="Times New Roman" w:cs="Times New Roman"/>
          <w:sz w:val="30"/>
          <w:szCs w:val="30"/>
        </w:rPr>
        <w:t xml:space="preserve"> рисков осуществляет свою деятельность в соответствии с </w:t>
      </w:r>
      <w:r w:rsidRPr="00FB0E27">
        <w:rPr>
          <w:rFonts w:ascii="Times New Roman" w:hAnsi="Times New Roman" w:cs="Times New Roman"/>
          <w:sz w:val="30"/>
          <w:szCs w:val="30"/>
        </w:rPr>
        <w:t>План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FB0E27">
        <w:rPr>
          <w:rFonts w:ascii="Times New Roman" w:hAnsi="Times New Roman" w:cs="Times New Roman"/>
          <w:sz w:val="30"/>
          <w:szCs w:val="30"/>
        </w:rPr>
        <w:t xml:space="preserve"> мероприятий </w:t>
      </w:r>
      <w:r w:rsidRPr="00FB0E27">
        <w:rPr>
          <w:rFonts w:ascii="Times New Roman" w:hAnsi="Times New Roman" w:cs="Times New Roman"/>
          <w:sz w:val="30"/>
          <w:szCs w:val="30"/>
        </w:rPr>
        <w:lastRenderedPageBreak/>
        <w:t>(дорожн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FB0E27">
        <w:rPr>
          <w:rFonts w:ascii="Times New Roman" w:hAnsi="Times New Roman" w:cs="Times New Roman"/>
          <w:sz w:val="30"/>
          <w:szCs w:val="30"/>
        </w:rPr>
        <w:t>карт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FB0E27">
        <w:rPr>
          <w:rFonts w:ascii="Times New Roman" w:hAnsi="Times New Roman" w:cs="Times New Roman"/>
          <w:sz w:val="30"/>
          <w:szCs w:val="30"/>
        </w:rPr>
        <w:t>) по деятельности и развитию Центра мониторинга профессиональных рисков и психологической поддержки (далее – План мероприятий (дорожная карта</w:t>
      </w:r>
      <w:r>
        <w:rPr>
          <w:rFonts w:ascii="Times New Roman" w:hAnsi="Times New Roman" w:cs="Times New Roman"/>
          <w:sz w:val="30"/>
          <w:szCs w:val="30"/>
        </w:rPr>
        <w:t>), утвержденным директором Центра в установленном порядке.</w:t>
      </w:r>
      <w:proofErr w:type="gramEnd"/>
    </w:p>
    <w:p w:rsidR="00FB0E27" w:rsidRDefault="00F36778" w:rsidP="00FB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FB0E27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.Управление и непосредственное руководство </w:t>
      </w:r>
      <w:r w:rsidR="00645313">
        <w:rPr>
          <w:rFonts w:ascii="Times New Roman" w:hAnsi="Times New Roman" w:cs="Times New Roman"/>
          <w:sz w:val="30"/>
          <w:szCs w:val="30"/>
        </w:rPr>
        <w:t>Центр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645313">
        <w:rPr>
          <w:rFonts w:ascii="Times New Roman" w:hAnsi="Times New Roman" w:cs="Times New Roman"/>
          <w:sz w:val="30"/>
          <w:szCs w:val="30"/>
        </w:rPr>
        <w:t xml:space="preserve"> мониторинга профессиональных рисков </w:t>
      </w:r>
      <w:r w:rsidR="000D750E" w:rsidRPr="0099576B">
        <w:rPr>
          <w:rFonts w:ascii="Times New Roman" w:hAnsi="Times New Roman" w:cs="Times New Roman"/>
          <w:sz w:val="30"/>
          <w:szCs w:val="30"/>
        </w:rPr>
        <w:t>осуществляет заместитель директора по учебной работе.</w:t>
      </w:r>
    </w:p>
    <w:p w:rsidR="000D750E" w:rsidRPr="00F36778" w:rsidRDefault="00F36778" w:rsidP="000D7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0D750E">
        <w:rPr>
          <w:rFonts w:ascii="Times New Roman" w:hAnsi="Times New Roman" w:cs="Times New Roman"/>
          <w:sz w:val="30"/>
          <w:szCs w:val="30"/>
        </w:rPr>
        <w:t>.</w:t>
      </w:r>
      <w:r w:rsidR="00FB0E27">
        <w:rPr>
          <w:rFonts w:ascii="Times New Roman" w:hAnsi="Times New Roman" w:cs="Times New Roman"/>
          <w:sz w:val="30"/>
          <w:szCs w:val="30"/>
        </w:rPr>
        <w:t>4</w:t>
      </w:r>
      <w:r w:rsidR="000D750E" w:rsidRPr="0089072B">
        <w:rPr>
          <w:rFonts w:ascii="Times New Roman" w:hAnsi="Times New Roman" w:cs="Times New Roman"/>
          <w:sz w:val="30"/>
          <w:szCs w:val="30"/>
        </w:rPr>
        <w:t xml:space="preserve">. </w:t>
      </w:r>
      <w:r w:rsidR="00722278" w:rsidRPr="00FE7443">
        <w:rPr>
          <w:rFonts w:ascii="Times New Roman" w:hAnsi="Times New Roman" w:cs="Times New Roman"/>
          <w:sz w:val="30"/>
          <w:szCs w:val="30"/>
        </w:rPr>
        <w:t>Заместитель директора по учебной работе</w:t>
      </w:r>
      <w:r w:rsidR="00FB0E27" w:rsidRPr="00FE7443">
        <w:rPr>
          <w:rFonts w:ascii="Times New Roman" w:hAnsi="Times New Roman" w:cs="Times New Roman"/>
          <w:sz w:val="30"/>
          <w:szCs w:val="30"/>
        </w:rPr>
        <w:t xml:space="preserve"> организует</w:t>
      </w:r>
      <w:r w:rsidR="00722278" w:rsidRPr="00F36778">
        <w:rPr>
          <w:rFonts w:ascii="Times New Roman" w:hAnsi="Times New Roman" w:cs="Times New Roman"/>
          <w:color w:val="FF0000"/>
          <w:sz w:val="30"/>
          <w:szCs w:val="30"/>
        </w:rPr>
        <w:t>:</w:t>
      </w:r>
    </w:p>
    <w:p w:rsidR="00FB0E27" w:rsidRPr="00FB0E27" w:rsidRDefault="00FB0E27" w:rsidP="00FB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0E27">
        <w:rPr>
          <w:rFonts w:ascii="Times New Roman" w:eastAsia="Times New Roman" w:hAnsi="Times New Roman" w:cs="Times New Roman"/>
          <w:sz w:val="30"/>
          <w:szCs w:val="30"/>
        </w:rPr>
        <w:t>выполнение Плана мероприятий (дорожной карты);</w:t>
      </w:r>
    </w:p>
    <w:p w:rsidR="00FB0E27" w:rsidRPr="00FB0E27" w:rsidRDefault="00FB0E27" w:rsidP="00FB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FB0E27">
        <w:rPr>
          <w:rFonts w:ascii="Times New Roman" w:eastAsia="Times New Roman" w:hAnsi="Times New Roman" w:cs="Times New Roman"/>
          <w:sz w:val="30"/>
          <w:szCs w:val="30"/>
        </w:rPr>
        <w:t>работу Центр</w:t>
      </w:r>
      <w:r w:rsidR="002701EE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FB0E27">
        <w:rPr>
          <w:rFonts w:ascii="Times New Roman" w:eastAsia="Times New Roman" w:hAnsi="Times New Roman" w:cs="Times New Roman"/>
          <w:sz w:val="30"/>
          <w:szCs w:val="30"/>
        </w:rPr>
        <w:t xml:space="preserve"> мониторинга профессиональных рисков;</w:t>
      </w:r>
    </w:p>
    <w:p w:rsidR="00FB0E27" w:rsidRPr="00FB0E27" w:rsidRDefault="00FB0E27" w:rsidP="00FB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0E27">
        <w:rPr>
          <w:rFonts w:ascii="Times New Roman" w:eastAsia="Times New Roman" w:hAnsi="Times New Roman" w:cs="Times New Roman"/>
          <w:sz w:val="30"/>
          <w:szCs w:val="30"/>
        </w:rPr>
        <w:t>проведение обработки и  анализа данных, полученных в ходе проведения психологического тестирования;</w:t>
      </w:r>
    </w:p>
    <w:p w:rsidR="00FB0E27" w:rsidRPr="00FB0E27" w:rsidRDefault="00FB0E27" w:rsidP="00FB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осуществление </w:t>
      </w:r>
      <w:r w:rsidRPr="00FB0E27">
        <w:rPr>
          <w:rFonts w:ascii="Times New Roman" w:eastAsia="Times New Roman" w:hAnsi="Times New Roman" w:cs="Times New Roman"/>
          <w:sz w:val="30"/>
          <w:szCs w:val="30"/>
        </w:rPr>
        <w:t>контроля выполнения Плана мероприятий (дорожной карты);</w:t>
      </w:r>
    </w:p>
    <w:p w:rsidR="00FB0E27" w:rsidRPr="00FB0E27" w:rsidRDefault="00FB0E27" w:rsidP="00FB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0E27">
        <w:rPr>
          <w:rFonts w:ascii="Times New Roman" w:eastAsia="Times New Roman" w:hAnsi="Times New Roman" w:cs="Times New Roman"/>
          <w:sz w:val="30"/>
          <w:szCs w:val="30"/>
        </w:rPr>
        <w:t>информирование о ходе выполнения Плана мероприятий (дорожной карты) Министерство здрав</w:t>
      </w:r>
      <w:r w:rsidR="00FE7443">
        <w:rPr>
          <w:rFonts w:ascii="Times New Roman" w:eastAsia="Times New Roman" w:hAnsi="Times New Roman" w:cs="Times New Roman"/>
          <w:sz w:val="30"/>
          <w:szCs w:val="30"/>
        </w:rPr>
        <w:t xml:space="preserve">оохранения Республики Беларусь, </w:t>
      </w:r>
      <w:r w:rsidR="00FE7443" w:rsidRPr="00FE7443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«Белорусская медицинская академия последипломного </w:t>
      </w:r>
      <w:r w:rsidR="00FE7443">
        <w:rPr>
          <w:rFonts w:ascii="Times New Roman" w:hAnsi="Times New Roman" w:cs="Times New Roman"/>
          <w:sz w:val="30"/>
          <w:szCs w:val="30"/>
        </w:rPr>
        <w:t xml:space="preserve">образования» </w:t>
      </w:r>
      <w:r w:rsidR="00FE7443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FB0E27">
        <w:rPr>
          <w:rFonts w:ascii="Times New Roman" w:eastAsia="Times New Roman" w:hAnsi="Times New Roman" w:cs="Times New Roman"/>
          <w:sz w:val="30"/>
          <w:szCs w:val="30"/>
        </w:rPr>
        <w:t xml:space="preserve"> установленные сроки.</w:t>
      </w:r>
    </w:p>
    <w:p w:rsidR="000D750E" w:rsidRPr="00F36778" w:rsidRDefault="000D750E" w:rsidP="004A7B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0D750E" w:rsidRDefault="00F36778" w:rsidP="00F367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36778">
        <w:rPr>
          <w:rFonts w:ascii="Times New Roman" w:hAnsi="Times New Roman" w:cs="Times New Roman"/>
          <w:sz w:val="30"/>
          <w:szCs w:val="30"/>
        </w:rPr>
        <w:t>5</w:t>
      </w:r>
      <w:r w:rsidR="008F015B" w:rsidRPr="00F36778">
        <w:rPr>
          <w:rFonts w:ascii="Times New Roman" w:hAnsi="Times New Roman" w:cs="Times New Roman"/>
          <w:sz w:val="30"/>
          <w:szCs w:val="30"/>
        </w:rPr>
        <w:t>.</w:t>
      </w:r>
      <w:r w:rsidRPr="00F36778">
        <w:rPr>
          <w:rFonts w:ascii="Times New Roman" w:hAnsi="Times New Roman" w:cs="Times New Roman"/>
          <w:sz w:val="30"/>
          <w:szCs w:val="30"/>
        </w:rPr>
        <w:t xml:space="preserve">УСЛОВИЯ И ПОРЯДОК </w:t>
      </w:r>
      <w:proofErr w:type="gramStart"/>
      <w:r w:rsidRPr="00F36778">
        <w:rPr>
          <w:rFonts w:ascii="Times New Roman" w:hAnsi="Times New Roman" w:cs="Times New Roman"/>
          <w:sz w:val="30"/>
          <w:szCs w:val="30"/>
        </w:rPr>
        <w:t>ОРГАНИЗАЦИИ ДЕЯТЕЛЬНОСТИ ЦЕНТРА МОНИТОРИНГА ПРОФЕССИОНАЛЬНЫХ РИСКОВ</w:t>
      </w:r>
      <w:proofErr w:type="gramEnd"/>
    </w:p>
    <w:p w:rsidR="00F36778" w:rsidRPr="0089072B" w:rsidRDefault="00F36778" w:rsidP="00F367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36778" w:rsidRDefault="00F36778" w:rsidP="000D750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0D750E">
        <w:rPr>
          <w:rFonts w:ascii="Times New Roman" w:hAnsi="Times New Roman" w:cs="Times New Roman"/>
          <w:sz w:val="30"/>
          <w:szCs w:val="30"/>
        </w:rPr>
        <w:t>.1.</w:t>
      </w:r>
      <w:r w:rsidR="00220FD2">
        <w:rPr>
          <w:rFonts w:ascii="Times New Roman" w:hAnsi="Times New Roman" w:cs="Times New Roman"/>
          <w:sz w:val="30"/>
          <w:szCs w:val="30"/>
        </w:rPr>
        <w:t>Центр мониторинга профессиональных рисков</w:t>
      </w:r>
      <w:r w:rsidR="000D750E" w:rsidRPr="0089072B">
        <w:rPr>
          <w:rFonts w:ascii="Times New Roman" w:hAnsi="Times New Roman" w:cs="Times New Roman"/>
          <w:sz w:val="30"/>
          <w:szCs w:val="30"/>
        </w:rPr>
        <w:t xml:space="preserve"> создается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0D750E" w:rsidRPr="0089072B">
        <w:rPr>
          <w:rFonts w:ascii="Times New Roman" w:hAnsi="Times New Roman" w:cs="Times New Roman"/>
          <w:sz w:val="30"/>
          <w:szCs w:val="30"/>
        </w:rPr>
        <w:t>осуществляет свою 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 на основании:</w:t>
      </w:r>
    </w:p>
    <w:p w:rsidR="00F36778" w:rsidRDefault="00F36778" w:rsidP="000D750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 w:rsidRPr="00F36778">
        <w:rPr>
          <w:rFonts w:ascii="Times New Roman" w:hAnsi="Times New Roman" w:cs="Times New Roman"/>
          <w:sz w:val="30"/>
          <w:szCs w:val="30"/>
        </w:rPr>
        <w:t>Концепции создания и развития республиканской системы «Центров мониторинга профессиональных рисков и психологической поддержки медицинских работников»</w:t>
      </w:r>
      <w:r>
        <w:rPr>
          <w:rFonts w:ascii="Times New Roman" w:hAnsi="Times New Roman" w:cs="Times New Roman"/>
          <w:sz w:val="30"/>
          <w:szCs w:val="30"/>
        </w:rPr>
        <w:t xml:space="preserve">, утвержденной приказом </w:t>
      </w:r>
      <w:r w:rsidRPr="00F36778">
        <w:rPr>
          <w:rFonts w:ascii="Times New Roman" w:hAnsi="Times New Roman" w:cs="Times New Roman"/>
          <w:sz w:val="30"/>
          <w:szCs w:val="30"/>
        </w:rPr>
        <w:t>Министерства здравоохранения Республики Беларусь от 16.11.2018 № 1191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36778" w:rsidRDefault="00F36778" w:rsidP="000D750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приказом директора Центра о создании Центра мониторинга профессиональных рисков;</w:t>
      </w:r>
    </w:p>
    <w:p w:rsidR="00F36778" w:rsidRDefault="00F36778" w:rsidP="000D750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настоящего Положения.</w:t>
      </w:r>
    </w:p>
    <w:p w:rsidR="00F36778" w:rsidRDefault="00F36778" w:rsidP="00F36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 Планирование деятельности Центра мониторинга профессиональных рисков направлено на психологическое сопровождение медицинских работников со средним специальным медицинским образованием, слушателей.</w:t>
      </w:r>
    </w:p>
    <w:p w:rsidR="00F36778" w:rsidRPr="00F36778" w:rsidRDefault="00F36778" w:rsidP="00F36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5.3. Координация деятельности Центра мониторинга профессиональных рисков</w:t>
      </w:r>
      <w:r w:rsidRPr="00F36778">
        <w:rPr>
          <w:rFonts w:ascii="Times New Roman" w:hAnsi="Times New Roman" w:cs="Times New Roman"/>
          <w:sz w:val="30"/>
          <w:szCs w:val="30"/>
        </w:rPr>
        <w:t xml:space="preserve"> осуществляется государственным учреждением образования «Белорусская медицинская академия последипломного образования».</w:t>
      </w:r>
    </w:p>
    <w:p w:rsidR="00F36778" w:rsidRDefault="00F36778" w:rsidP="00F36778">
      <w:pPr>
        <w:spacing w:after="0" w:line="240" w:lineRule="auto"/>
        <w:ind w:firstLine="684"/>
        <w:jc w:val="center"/>
        <w:rPr>
          <w:rFonts w:ascii="Times New Roman" w:hAnsi="Times New Roman" w:cs="Times New Roman"/>
          <w:sz w:val="30"/>
          <w:szCs w:val="30"/>
        </w:rPr>
      </w:pPr>
      <w:r w:rsidRPr="00F36778">
        <w:rPr>
          <w:rFonts w:ascii="Times New Roman" w:hAnsi="Times New Roman" w:cs="Times New Roman"/>
          <w:sz w:val="30"/>
          <w:szCs w:val="30"/>
        </w:rPr>
        <w:lastRenderedPageBreak/>
        <w:t xml:space="preserve">6. </w:t>
      </w:r>
      <w:r>
        <w:rPr>
          <w:rFonts w:ascii="Times New Roman" w:hAnsi="Times New Roman" w:cs="Times New Roman"/>
          <w:sz w:val="30"/>
          <w:szCs w:val="30"/>
        </w:rPr>
        <w:t xml:space="preserve">ПРАВА И ОБЯЗАННОСТИ РАБОТНИКОВ </w:t>
      </w:r>
      <w:r w:rsidRPr="00F36778">
        <w:rPr>
          <w:rFonts w:ascii="Times New Roman" w:hAnsi="Times New Roman" w:cs="Times New Roman"/>
          <w:sz w:val="30"/>
          <w:szCs w:val="30"/>
        </w:rPr>
        <w:t>ЦЕНТРА МОНИТОРИНГА ПРОФЕССИОНАЛЬНЫХ РИСКОВ</w:t>
      </w:r>
    </w:p>
    <w:p w:rsidR="00F36778" w:rsidRDefault="00F36778" w:rsidP="00F36778">
      <w:pPr>
        <w:spacing w:after="0" w:line="240" w:lineRule="auto"/>
        <w:ind w:firstLine="684"/>
        <w:rPr>
          <w:rFonts w:ascii="Times New Roman" w:hAnsi="Times New Roman" w:cs="Times New Roman"/>
          <w:sz w:val="30"/>
          <w:szCs w:val="30"/>
        </w:rPr>
      </w:pPr>
    </w:p>
    <w:p w:rsidR="00F36778" w:rsidRDefault="00F36778" w:rsidP="00685E3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 Работники Центра мониторинга профессиональных рисков имеют право:</w:t>
      </w:r>
    </w:p>
    <w:p w:rsidR="00F36778" w:rsidRDefault="00685E3C" w:rsidP="00685E3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повышать свою профессиональную квалификацию;</w:t>
      </w:r>
    </w:p>
    <w:p w:rsidR="00685E3C" w:rsidRDefault="00685E3C" w:rsidP="00685E3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пределах своей компетенции запрашивать и получать от работников Центра необходимую информацию;</w:t>
      </w:r>
    </w:p>
    <w:p w:rsidR="00685E3C" w:rsidRDefault="00685E3C" w:rsidP="00685E3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обеспечение условий для осуществления профессиональной деятельности;</w:t>
      </w:r>
    </w:p>
    <w:p w:rsidR="00685E3C" w:rsidRDefault="00685E3C" w:rsidP="00685E3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защиту своих прав, чести и достоинства при выполнении должностных обязанностей;</w:t>
      </w:r>
    </w:p>
    <w:p w:rsidR="00685E3C" w:rsidRDefault="00685E3C" w:rsidP="00685E3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материальное и моральное поощрение;</w:t>
      </w:r>
    </w:p>
    <w:p w:rsidR="00685E3C" w:rsidRDefault="00685E3C" w:rsidP="00685E3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иные права, определенные законодательством Республики Беларусь.</w:t>
      </w:r>
    </w:p>
    <w:p w:rsidR="00685E3C" w:rsidRDefault="00685E3C" w:rsidP="00685E3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 Обязанности работников Центра мониторинга профессиональных рисков определяются актами законодательства Республики Беларусь, должностными инструкциями.</w:t>
      </w:r>
    </w:p>
    <w:p w:rsidR="00685E3C" w:rsidRDefault="00685E3C" w:rsidP="00F36778">
      <w:pPr>
        <w:spacing w:after="0" w:line="240" w:lineRule="auto"/>
        <w:ind w:firstLine="684"/>
        <w:rPr>
          <w:rFonts w:ascii="Times New Roman" w:hAnsi="Times New Roman" w:cs="Times New Roman"/>
          <w:sz w:val="30"/>
          <w:szCs w:val="30"/>
        </w:rPr>
      </w:pPr>
    </w:p>
    <w:p w:rsidR="00685E3C" w:rsidRDefault="00685E3C" w:rsidP="00685E3C">
      <w:pPr>
        <w:spacing w:after="0" w:line="240" w:lineRule="auto"/>
        <w:ind w:firstLine="6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МАТЕРИАЛЬНО-ТЕХНИЧЕСКАЯ БАЗА</w:t>
      </w:r>
    </w:p>
    <w:p w:rsidR="00685E3C" w:rsidRDefault="00685E3C" w:rsidP="00F36778">
      <w:pPr>
        <w:spacing w:after="0" w:line="240" w:lineRule="auto"/>
        <w:ind w:firstLine="684"/>
        <w:rPr>
          <w:rFonts w:ascii="Times New Roman" w:hAnsi="Times New Roman" w:cs="Times New Roman"/>
          <w:sz w:val="30"/>
          <w:szCs w:val="30"/>
        </w:rPr>
      </w:pPr>
    </w:p>
    <w:p w:rsidR="00F36778" w:rsidRDefault="00685E3C" w:rsidP="00685E3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7.1. Материально-техническую базу Центра мониторинга профессиональных рисков составляет учебное помещение (кабинет), оборудование, учебная мебель, иное имущество Центра, необходимое для реализации целей и задач Центра мониторинга профессиональных рисков</w:t>
      </w:r>
      <w:r w:rsidR="00FB0E27">
        <w:rPr>
          <w:rFonts w:ascii="Times New Roman" w:hAnsi="Times New Roman" w:cs="Times New Roman"/>
          <w:sz w:val="30"/>
          <w:szCs w:val="30"/>
        </w:rPr>
        <w:t>.</w:t>
      </w:r>
    </w:p>
    <w:p w:rsidR="00507C76" w:rsidRDefault="00507C76" w:rsidP="00507C76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</w:p>
    <w:p w:rsidR="00FB0E27" w:rsidRDefault="00FB0E27" w:rsidP="00507C76">
      <w:pPr>
        <w:spacing w:after="0" w:line="240" w:lineRule="auto"/>
        <w:ind w:firstLine="6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РЕОРГАНИЗАЦИЯ И ЛИКВИДАЦИЯ </w:t>
      </w:r>
      <w:r w:rsidRPr="00F36778">
        <w:rPr>
          <w:rFonts w:ascii="Times New Roman" w:hAnsi="Times New Roman" w:cs="Times New Roman"/>
          <w:sz w:val="30"/>
          <w:szCs w:val="30"/>
        </w:rPr>
        <w:t>ЦЕНТРА МОНИТОРИНГА ПРОФЕССИОНАЛЬНЫХ РИСКОВ</w:t>
      </w:r>
    </w:p>
    <w:p w:rsidR="00FB0E27" w:rsidRDefault="00FB0E27" w:rsidP="00FB0E27">
      <w:pPr>
        <w:spacing w:after="0" w:line="240" w:lineRule="auto"/>
        <w:ind w:firstLine="684"/>
        <w:rPr>
          <w:rFonts w:ascii="Times New Roman" w:hAnsi="Times New Roman" w:cs="Times New Roman"/>
          <w:sz w:val="30"/>
          <w:szCs w:val="30"/>
        </w:rPr>
      </w:pPr>
    </w:p>
    <w:p w:rsidR="00FB0E27" w:rsidRDefault="00FB0E27" w:rsidP="00FB0E2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8.1. Реорганизация и ликвидация Центра мониторинга профессиональных рисков осуществляется на основании приказа директора Центра в соответствии с законодательством Республики Беларусь.</w:t>
      </w:r>
    </w:p>
    <w:p w:rsidR="00FE7443" w:rsidRDefault="00FE7443" w:rsidP="00FE74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750E" w:rsidRPr="0089072B" w:rsidRDefault="000D750E" w:rsidP="00B20F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D750E" w:rsidRPr="0089072B" w:rsidSect="00507C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60" w:rsidRDefault="00692360" w:rsidP="00507C76">
      <w:pPr>
        <w:spacing w:after="0" w:line="240" w:lineRule="auto"/>
      </w:pPr>
      <w:r>
        <w:separator/>
      </w:r>
    </w:p>
  </w:endnote>
  <w:endnote w:type="continuationSeparator" w:id="1">
    <w:p w:rsidR="00692360" w:rsidRDefault="00692360" w:rsidP="0050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60" w:rsidRDefault="00692360" w:rsidP="00507C76">
      <w:pPr>
        <w:spacing w:after="0" w:line="240" w:lineRule="auto"/>
      </w:pPr>
      <w:r>
        <w:separator/>
      </w:r>
    </w:p>
  </w:footnote>
  <w:footnote w:type="continuationSeparator" w:id="1">
    <w:p w:rsidR="00692360" w:rsidRDefault="00692360" w:rsidP="0050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368047"/>
      <w:docPartObj>
        <w:docPartGallery w:val="Page Numbers (Top of Page)"/>
        <w:docPartUnique/>
      </w:docPartObj>
    </w:sdtPr>
    <w:sdtContent>
      <w:p w:rsidR="00507C76" w:rsidRDefault="00061CB3">
        <w:pPr>
          <w:pStyle w:val="a5"/>
          <w:jc w:val="center"/>
        </w:pPr>
        <w:r>
          <w:fldChar w:fldCharType="begin"/>
        </w:r>
        <w:r w:rsidR="00507C76">
          <w:instrText>PAGE   \* MERGEFORMAT</w:instrText>
        </w:r>
        <w:r>
          <w:fldChar w:fldCharType="separate"/>
        </w:r>
        <w:r w:rsidR="00061D32">
          <w:rPr>
            <w:noProof/>
          </w:rPr>
          <w:t>5</w:t>
        </w:r>
        <w:r>
          <w:fldChar w:fldCharType="end"/>
        </w:r>
      </w:p>
    </w:sdtContent>
  </w:sdt>
  <w:p w:rsidR="00507C76" w:rsidRDefault="00507C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50E"/>
    <w:rsid w:val="00056CE5"/>
    <w:rsid w:val="00061CB3"/>
    <w:rsid w:val="00061D32"/>
    <w:rsid w:val="000A090B"/>
    <w:rsid w:val="000B78F9"/>
    <w:rsid w:val="000D750E"/>
    <w:rsid w:val="000F78A4"/>
    <w:rsid w:val="00126BED"/>
    <w:rsid w:val="00155E5B"/>
    <w:rsid w:val="00161B2A"/>
    <w:rsid w:val="00164AB3"/>
    <w:rsid w:val="0018725F"/>
    <w:rsid w:val="001D54B2"/>
    <w:rsid w:val="00220FD2"/>
    <w:rsid w:val="002701EE"/>
    <w:rsid w:val="003232E4"/>
    <w:rsid w:val="003575A9"/>
    <w:rsid w:val="00427B2E"/>
    <w:rsid w:val="00482D85"/>
    <w:rsid w:val="004A7BD4"/>
    <w:rsid w:val="004F0FAC"/>
    <w:rsid w:val="00507C76"/>
    <w:rsid w:val="00633DE8"/>
    <w:rsid w:val="006373E4"/>
    <w:rsid w:val="00645313"/>
    <w:rsid w:val="00672677"/>
    <w:rsid w:val="00685E3C"/>
    <w:rsid w:val="00692360"/>
    <w:rsid w:val="006D547C"/>
    <w:rsid w:val="006F638F"/>
    <w:rsid w:val="00722278"/>
    <w:rsid w:val="00767775"/>
    <w:rsid w:val="007A65A3"/>
    <w:rsid w:val="00891E87"/>
    <w:rsid w:val="008F015B"/>
    <w:rsid w:val="0099576B"/>
    <w:rsid w:val="00A7604E"/>
    <w:rsid w:val="00B062B2"/>
    <w:rsid w:val="00B20FE6"/>
    <w:rsid w:val="00B40BE6"/>
    <w:rsid w:val="00B63F9F"/>
    <w:rsid w:val="00C24969"/>
    <w:rsid w:val="00C6436C"/>
    <w:rsid w:val="00C922AE"/>
    <w:rsid w:val="00D867D0"/>
    <w:rsid w:val="00DD0852"/>
    <w:rsid w:val="00E1324F"/>
    <w:rsid w:val="00E31B47"/>
    <w:rsid w:val="00E57A03"/>
    <w:rsid w:val="00F36778"/>
    <w:rsid w:val="00F44DD4"/>
    <w:rsid w:val="00FA43FB"/>
    <w:rsid w:val="00FB0E27"/>
    <w:rsid w:val="00FD19AE"/>
    <w:rsid w:val="00FE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50E"/>
    <w:pPr>
      <w:shd w:val="clear" w:color="auto" w:fill="FFFFFF"/>
      <w:spacing w:before="240" w:after="240" w:line="278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D750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0D75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D750E"/>
    <w:pPr>
      <w:shd w:val="clear" w:color="auto" w:fill="FFFFFF"/>
      <w:spacing w:after="0" w:line="278" w:lineRule="exact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Заголовок №2"/>
    <w:basedOn w:val="a0"/>
    <w:link w:val="21"/>
    <w:uiPriority w:val="99"/>
    <w:locked/>
    <w:rsid w:val="000D750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0D750E"/>
    <w:pPr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14pt">
    <w:name w:val="Заголовок №2 + 14 pt"/>
    <w:basedOn w:val="2"/>
    <w:uiPriority w:val="99"/>
    <w:rsid w:val="000D750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50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C76"/>
  </w:style>
  <w:style w:type="paragraph" w:styleId="a7">
    <w:name w:val="footer"/>
    <w:basedOn w:val="a"/>
    <w:link w:val="a8"/>
    <w:uiPriority w:val="99"/>
    <w:unhideWhenUsed/>
    <w:rsid w:val="0050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C76"/>
  </w:style>
  <w:style w:type="paragraph" w:styleId="a9">
    <w:name w:val="Balloon Text"/>
    <w:basedOn w:val="a"/>
    <w:link w:val="aa"/>
    <w:uiPriority w:val="99"/>
    <w:semiHidden/>
    <w:unhideWhenUsed/>
    <w:rsid w:val="00507C7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C7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50E"/>
    <w:pPr>
      <w:shd w:val="clear" w:color="auto" w:fill="FFFFFF"/>
      <w:spacing w:before="240" w:after="240" w:line="278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D750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0D75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D750E"/>
    <w:pPr>
      <w:shd w:val="clear" w:color="auto" w:fill="FFFFFF"/>
      <w:spacing w:after="0" w:line="278" w:lineRule="exact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Заголовок №2"/>
    <w:basedOn w:val="a0"/>
    <w:link w:val="21"/>
    <w:uiPriority w:val="99"/>
    <w:locked/>
    <w:rsid w:val="000D750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0D750E"/>
    <w:pPr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14pt">
    <w:name w:val="Заголовок №2 + 14 pt"/>
    <w:basedOn w:val="2"/>
    <w:uiPriority w:val="99"/>
    <w:rsid w:val="000D750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50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C76"/>
  </w:style>
  <w:style w:type="paragraph" w:styleId="a7">
    <w:name w:val="footer"/>
    <w:basedOn w:val="a"/>
    <w:link w:val="a8"/>
    <w:uiPriority w:val="99"/>
    <w:unhideWhenUsed/>
    <w:rsid w:val="0050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C76"/>
  </w:style>
  <w:style w:type="paragraph" w:styleId="a9">
    <w:name w:val="Balloon Text"/>
    <w:basedOn w:val="a"/>
    <w:link w:val="aa"/>
    <w:uiPriority w:val="99"/>
    <w:semiHidden/>
    <w:unhideWhenUsed/>
    <w:rsid w:val="00507C7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C76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985C-2EB9-4635-9EF8-6D10C3E6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HECEVA</cp:lastModifiedBy>
  <cp:revision>7</cp:revision>
  <cp:lastPrinted>2019-03-21T12:00:00Z</cp:lastPrinted>
  <dcterms:created xsi:type="dcterms:W3CDTF">2019-03-20T14:20:00Z</dcterms:created>
  <dcterms:modified xsi:type="dcterms:W3CDTF">2019-03-21T11:20:00Z</dcterms:modified>
</cp:coreProperties>
</file>